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C2" w:rsidRDefault="007D3BD1" w:rsidP="007D3BD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Методика работы с задачным материалом.</w:t>
      </w:r>
    </w:p>
    <w:p w:rsidR="007D3BD1" w:rsidRPr="007D3BD1" w:rsidRDefault="007D3BD1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Рассмотрим по </w:t>
      </w:r>
      <w:r w:rsidR="005921E3">
        <w:rPr>
          <w:rFonts w:ascii="Times New Roman" w:hAnsi="Times New Roman" w:cs="Times New Roman"/>
          <w:sz w:val="24"/>
        </w:rPr>
        <w:t>методику работы на примере:</w:t>
      </w:r>
    </w:p>
    <w:p w:rsidR="007D3BD1" w:rsidRDefault="007D3BD1" w:rsidP="007D3BD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№745 </w:t>
      </w:r>
      <w:r w:rsidRPr="007D3BD1">
        <w:rPr>
          <w:rFonts w:ascii="Times New Roman" w:hAnsi="Times New Roman" w:cs="Times New Roman"/>
          <w:b/>
          <w:sz w:val="24"/>
        </w:rPr>
        <w:t xml:space="preserve">1 этап. </w:t>
      </w:r>
      <w:r>
        <w:rPr>
          <w:rFonts w:ascii="Times New Roman" w:hAnsi="Times New Roman" w:cs="Times New Roman"/>
          <w:b/>
          <w:sz w:val="24"/>
        </w:rPr>
        <w:t>Работа с текстом задачи</w:t>
      </w:r>
    </w:p>
    <w:p w:rsidR="005921E3" w:rsidRDefault="005921E3" w:rsidP="005921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Прочитать текст задачи</w:t>
      </w:r>
    </w:p>
    <w:p w:rsidR="005921E3" w:rsidRPr="005921E3" w:rsidRDefault="005921E3" w:rsidP="005921E3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Выделить условие и требование</w:t>
      </w:r>
    </w:p>
    <w:p w:rsidR="007D3BD1" w:rsidRDefault="007D3BD1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условии задачи сказано, что нам дан параллелограмм, и даны длины 2 сторон, сказано, что </w:t>
      </w:r>
      <w:r>
        <w:rPr>
          <w:rFonts w:ascii="Times New Roman" w:hAnsi="Times New Roman" w:cs="Times New Roman"/>
          <w:sz w:val="24"/>
          <w:lang w:val="en-US"/>
        </w:rPr>
        <w:t>M</w:t>
      </w:r>
      <w:r>
        <w:rPr>
          <w:rFonts w:ascii="Times New Roman" w:hAnsi="Times New Roman" w:cs="Times New Roman"/>
          <w:sz w:val="24"/>
        </w:rPr>
        <w:t xml:space="preserve"> – середина стороны АВ. </w:t>
      </w:r>
    </w:p>
    <w:p w:rsidR="007D3BD1" w:rsidRDefault="007D3BD1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Требуют от нас найти длину векторов.</w:t>
      </w:r>
    </w:p>
    <w:p w:rsidR="005921E3" w:rsidRPr="005921E3" w:rsidRDefault="005921E3" w:rsidP="005921E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Сделать чертеж и краткую запись условия и требования</w:t>
      </w:r>
    </w:p>
    <w:p w:rsidR="007D3BD1" w:rsidRDefault="007D3BD1" w:rsidP="007D3BD1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Дано: </w:t>
      </w:r>
      <w:r>
        <w:rPr>
          <w:rFonts w:ascii="Times New Roman" w:hAnsi="Times New Roman" w:cs="Times New Roman"/>
          <w:i/>
          <w:sz w:val="24"/>
          <w:lang w:val="en-US"/>
        </w:rPr>
        <w:t>ABCD</w:t>
      </w:r>
      <w:r w:rsidRPr="007D3BD1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– прямоугольник, </w:t>
      </w:r>
      <w:r>
        <w:rPr>
          <w:rFonts w:ascii="Times New Roman" w:hAnsi="Times New Roman" w:cs="Times New Roman"/>
          <w:i/>
          <w:sz w:val="24"/>
          <w:lang w:val="en-US"/>
        </w:rPr>
        <w:t>AB</w:t>
      </w:r>
      <w:r w:rsidRPr="007D3BD1">
        <w:rPr>
          <w:rFonts w:ascii="Times New Roman" w:hAnsi="Times New Roman" w:cs="Times New Roman"/>
          <w:i/>
          <w:sz w:val="24"/>
        </w:rPr>
        <w:t xml:space="preserve">=3 </w:t>
      </w:r>
      <w:r>
        <w:rPr>
          <w:rFonts w:ascii="Times New Roman" w:hAnsi="Times New Roman" w:cs="Times New Roman"/>
          <w:i/>
          <w:sz w:val="24"/>
        </w:rPr>
        <w:t xml:space="preserve">см, </w:t>
      </w:r>
      <w:r>
        <w:rPr>
          <w:rFonts w:ascii="Times New Roman" w:hAnsi="Times New Roman" w:cs="Times New Roman"/>
          <w:i/>
          <w:sz w:val="24"/>
          <w:lang w:val="en-US"/>
        </w:rPr>
        <w:t>BC</w:t>
      </w:r>
      <w:r w:rsidRPr="007D3BD1">
        <w:rPr>
          <w:rFonts w:ascii="Times New Roman" w:hAnsi="Times New Roman" w:cs="Times New Roman"/>
          <w:i/>
          <w:sz w:val="24"/>
        </w:rPr>
        <w:t>=</w:t>
      </w:r>
      <w:r>
        <w:rPr>
          <w:rFonts w:ascii="Times New Roman" w:hAnsi="Times New Roman" w:cs="Times New Roman"/>
          <w:i/>
          <w:sz w:val="24"/>
        </w:rPr>
        <w:t>4 см, М – середина стороны АВ.</w:t>
      </w:r>
    </w:p>
    <w:p w:rsidR="005921E3" w:rsidRPr="005921E3" w:rsidRDefault="007D3BD1" w:rsidP="007D3BD1">
      <w:pPr>
        <w:rPr>
          <w:rFonts w:ascii="Times New Roman" w:eastAsiaTheme="minorEastAsia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i/>
          <w:sz w:val="24"/>
        </w:rPr>
        <w:t xml:space="preserve">Найти: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AB</m:t>
                </m:r>
              </m:e>
            </m:acc>
          </m:e>
        </m:d>
      </m:oMath>
      <w:r w:rsidR="005921E3" w:rsidRPr="005921E3">
        <w:rPr>
          <w:rFonts w:ascii="Times New Roman" w:eastAsiaTheme="minorEastAsia" w:hAnsi="Times New Roman" w:cs="Times New Roman"/>
          <w:i/>
          <w:sz w:val="24"/>
        </w:rPr>
        <w:t>,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BC</m:t>
                </m:r>
              </m:e>
            </m:acc>
          </m:e>
        </m:d>
      </m:oMath>
      <w:r w:rsidR="005921E3" w:rsidRPr="005921E3">
        <w:rPr>
          <w:rFonts w:ascii="Times New Roman" w:eastAsiaTheme="minorEastAsia" w:hAnsi="Times New Roman" w:cs="Times New Roman"/>
          <w:i/>
          <w:sz w:val="24"/>
        </w:rPr>
        <w:t>,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</w:rPr>
                  <m:t>DC</m:t>
                </m:r>
              </m:e>
            </m:acc>
          </m:e>
        </m:d>
      </m:oMath>
      <w:r w:rsidR="005921E3" w:rsidRPr="005921E3">
        <w:rPr>
          <w:rFonts w:ascii="Times New Roman" w:eastAsiaTheme="minorEastAsia" w:hAnsi="Times New Roman" w:cs="Times New Roman"/>
          <w:i/>
          <w:sz w:val="24"/>
        </w:rPr>
        <w:t>,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</w:rPr>
                  <m:t>MC</m:t>
                </m:r>
              </m:e>
            </m:acc>
          </m:e>
        </m:d>
        <m:r>
          <w:rPr>
            <w:rFonts w:ascii="Cambria Math" w:hAnsi="Cambria Math" w:cs="Times New Roman"/>
            <w:sz w:val="24"/>
          </w:rPr>
          <m:t>,</m:t>
        </m:r>
      </m:oMath>
      <w:r w:rsidR="005921E3" w:rsidRPr="005921E3">
        <w:rPr>
          <w:rFonts w:ascii="Times New Roman" w:eastAsiaTheme="minorEastAsia" w:hAnsi="Times New Roman" w:cs="Times New Roman"/>
          <w:i/>
          <w:sz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lang w:val="en-US"/>
                  </w:rPr>
                  <m:t>MA</m:t>
                </m:r>
              </m:e>
            </m:acc>
          </m:e>
        </m:d>
      </m:oMath>
    </w:p>
    <w:p w:rsidR="005921E3" w:rsidRDefault="005921E3" w:rsidP="007D3BD1">
      <w:pPr>
        <w:rPr>
          <w:rFonts w:ascii="Times New Roman" w:eastAsiaTheme="minorEastAsia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9.2pt;margin-top:23.85pt;width:27pt;height:33.65pt;z-index:251655165" stroked="f">
            <v:textbox>
              <w:txbxContent>
                <w:p w:rsidR="005921E3" w:rsidRDefault="005921E3" w:rsidP="005921E3">
                  <w:r>
                    <w:t>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28" type="#_x0000_t202" style="position:absolute;margin-left:-13.05pt;margin-top:23.85pt;width:27pt;height:33.65pt;z-index:251656190" stroked="f">
            <v:textbox>
              <w:txbxContent>
                <w:p w:rsidR="005921E3" w:rsidRDefault="005921E3" w:rsidP="005921E3">
                  <w:r>
                    <w:t>В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i/>
          <w:sz w:val="24"/>
        </w:rPr>
        <w:t>Решение:</w:t>
      </w:r>
    </w:p>
    <w:p w:rsidR="005921E3" w:rsidRDefault="005921E3" w:rsidP="007D3BD1">
      <w:pPr>
        <w:rPr>
          <w:rFonts w:ascii="Times New Roman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.45pt;margin-top:13pt;width:0;height:81pt;flip:y;z-index:251659264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3" type="#_x0000_t32" style="position:absolute;margin-left:202.95pt;margin-top:13pt;width:0;height:81pt;flip:y;z-index:251661312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4" type="#_x0000_t32" style="position:absolute;margin-left:100.95pt;margin-top:14.5pt;width:102pt;height:81pt;flip:y;z-index:251662336" o:connectortype="straight" strokeweight="1.5p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rect id="_x0000_s1026" style="position:absolute;margin-left:6.45pt;margin-top:14.5pt;width:196.5pt;height:81pt;z-index:251658240"/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2" type="#_x0000_t32" style="position:absolute;margin-left:10.2pt;margin-top:14.5pt;width:196.5pt;height:0;z-index:251660288" o:connectortype="straight" strokeweight="1.5pt">
            <v:stroke endarrow="block"/>
          </v:shape>
        </w:pict>
      </w:r>
    </w:p>
    <w:p w:rsidR="005921E3" w:rsidRDefault="005921E3" w:rsidP="007D3BD1">
      <w:pPr>
        <w:rPr>
          <w:rFonts w:ascii="Times New Roman" w:hAnsi="Times New Roman" w:cs="Times New Roman"/>
          <w:i/>
          <w:sz w:val="24"/>
          <w:lang w:val="en-US"/>
        </w:rPr>
      </w:pPr>
    </w:p>
    <w:p w:rsidR="005921E3" w:rsidRDefault="005921E3" w:rsidP="007D3BD1">
      <w:pPr>
        <w:rPr>
          <w:rFonts w:ascii="Times New Roman" w:hAnsi="Times New Roman" w:cs="Times New Roman"/>
          <w:i/>
          <w:sz w:val="24"/>
          <w:lang w:val="en-US"/>
        </w:rPr>
      </w:pPr>
    </w:p>
    <w:p w:rsidR="005921E3" w:rsidRDefault="005921E3" w:rsidP="007D3BD1">
      <w:pPr>
        <w:rPr>
          <w:rFonts w:ascii="Times New Roman" w:hAnsi="Times New Roman" w:cs="Times New Roman"/>
          <w:i/>
          <w:sz w:val="24"/>
          <w:lang w:val="en-US"/>
        </w:rPr>
      </w:pP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0" type="#_x0000_t202" style="position:absolute;margin-left:193.2pt;margin-top:16.4pt;width:27pt;height:33.65pt;z-index:251654140" stroked="f">
            <v:textbox>
              <w:txbxContent>
                <w:p w:rsidR="005921E3" w:rsidRPr="005921E3" w:rsidRDefault="005921E3" w:rsidP="005921E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6" type="#_x0000_t202" style="position:absolute;margin-left:89.7pt;margin-top:12.65pt;width:27pt;height:33.65pt;z-index:251653115" stroked="f">
            <v:textbox>
              <w:txbxContent>
                <w:p w:rsidR="005921E3" w:rsidRPr="005921E3" w:rsidRDefault="005921E3" w:rsidP="005921E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27" type="#_x0000_t202" style="position:absolute;margin-left:-13.05pt;margin-top:7.4pt;width:27pt;height:33.65pt;z-index:251657215" stroked="f">
            <v:textbox>
              <w:txbxContent>
                <w:p w:rsidR="005921E3" w:rsidRDefault="005921E3"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4"/>
          <w:lang w:eastAsia="ru-RU"/>
        </w:rPr>
        <w:pict>
          <v:shape id="_x0000_s1035" type="#_x0000_t32" style="position:absolute;margin-left:6.45pt;margin-top:17.9pt;width:94.5pt;height:0;flip:x;z-index:251663360" o:connectortype="straight" strokeweight="1.5pt">
            <v:stroke endarrow="block"/>
          </v:shape>
        </w:pict>
      </w:r>
    </w:p>
    <w:p w:rsidR="005921E3" w:rsidRDefault="005921E3" w:rsidP="007D3BD1">
      <w:pPr>
        <w:rPr>
          <w:rFonts w:ascii="Times New Roman" w:hAnsi="Times New Roman" w:cs="Times New Roman"/>
          <w:i/>
          <w:sz w:val="24"/>
          <w:lang w:val="en-US"/>
        </w:rPr>
      </w:pPr>
    </w:p>
    <w:p w:rsidR="005921E3" w:rsidRDefault="005921E3" w:rsidP="007D3BD1">
      <w:pPr>
        <w:rPr>
          <w:rFonts w:ascii="Times New Roman" w:hAnsi="Times New Roman" w:cs="Times New Roman"/>
          <w:b/>
          <w:sz w:val="24"/>
        </w:rPr>
      </w:pPr>
      <w:r w:rsidRPr="00FB4D49">
        <w:rPr>
          <w:rFonts w:ascii="Times New Roman" w:hAnsi="Times New Roman" w:cs="Times New Roman"/>
          <w:b/>
          <w:sz w:val="24"/>
        </w:rPr>
        <w:t xml:space="preserve">2 </w:t>
      </w:r>
      <w:r>
        <w:rPr>
          <w:rFonts w:ascii="Times New Roman" w:hAnsi="Times New Roman" w:cs="Times New Roman"/>
          <w:b/>
          <w:sz w:val="24"/>
        </w:rPr>
        <w:t>этап. Пути решения</w:t>
      </w:r>
      <w:r w:rsidR="00FB4D49">
        <w:rPr>
          <w:rFonts w:ascii="Times New Roman" w:hAnsi="Times New Roman" w:cs="Times New Roman"/>
          <w:b/>
          <w:sz w:val="24"/>
        </w:rPr>
        <w:t>.</w:t>
      </w:r>
    </w:p>
    <w:p w:rsidR="00FB4D49" w:rsidRDefault="00FB4D49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Восходящий анализ. </w:t>
      </w:r>
    </w:p>
    <w:p w:rsidR="00FB4D49" w:rsidRDefault="00FB4D49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Длина вектора – это длина отрезка, на котором построен вектор (определение длины вектора). Значит достаточно найти длины отрезков, на которых построены векторы. Длины отрезков АВ, ВС, С</w:t>
      </w:r>
      <w:proofErr w:type="gramStart"/>
      <w:r>
        <w:rPr>
          <w:rFonts w:ascii="Times New Roman" w:hAnsi="Times New Roman" w:cs="Times New Roman"/>
          <w:sz w:val="24"/>
          <w:lang w:val="en-US"/>
        </w:rPr>
        <w:t>D</w:t>
      </w:r>
      <w:proofErr w:type="gramEnd"/>
      <w:r w:rsidRPr="00FB4D49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>это длины сторон прямоугольника. В прямоугольнике противоположные стороны попарно равны (свойство прямоугольника), значит АВ=</w:t>
      </w:r>
      <w:r>
        <w:rPr>
          <w:rFonts w:ascii="Times New Roman" w:hAnsi="Times New Roman" w:cs="Times New Roman"/>
          <w:sz w:val="24"/>
          <w:lang w:val="en-US"/>
        </w:rPr>
        <w:t>DC</w:t>
      </w:r>
      <w:r w:rsidRPr="00FB4D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и </w:t>
      </w:r>
      <w:r>
        <w:rPr>
          <w:rFonts w:ascii="Times New Roman" w:hAnsi="Times New Roman" w:cs="Times New Roman"/>
          <w:sz w:val="24"/>
          <w:lang w:val="en-US"/>
        </w:rPr>
        <w:t>DA</w:t>
      </w:r>
      <w:r w:rsidRPr="00FB4D49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  <w:lang w:val="en-US"/>
        </w:rPr>
        <w:t>BC</w:t>
      </w:r>
      <w:r>
        <w:rPr>
          <w:rFonts w:ascii="Times New Roman" w:hAnsi="Times New Roman" w:cs="Times New Roman"/>
          <w:sz w:val="24"/>
        </w:rPr>
        <w:t xml:space="preserve">. Так как точка </w:t>
      </w:r>
      <w:r>
        <w:rPr>
          <w:rFonts w:ascii="Times New Roman" w:hAnsi="Times New Roman" w:cs="Times New Roman"/>
          <w:sz w:val="24"/>
          <w:lang w:val="en-US"/>
        </w:rPr>
        <w:t>M</w:t>
      </w:r>
      <w:r w:rsidRPr="00FB4D49"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>середина отрезка, значит АМ=</w:t>
      </w:r>
      <w:r>
        <w:rPr>
          <w:rFonts w:ascii="Times New Roman" w:hAnsi="Times New Roman" w:cs="Times New Roman"/>
          <w:sz w:val="24"/>
          <w:lang w:val="en-US"/>
        </w:rPr>
        <w:t>MD</w:t>
      </w:r>
      <w:r w:rsidRPr="00FB4D4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(по определению середины отрезка)</w:t>
      </w:r>
      <w:r w:rsidR="00506FB0">
        <w:rPr>
          <w:rFonts w:ascii="Times New Roman" w:hAnsi="Times New Roman" w:cs="Times New Roman"/>
          <w:sz w:val="24"/>
        </w:rPr>
        <w:t xml:space="preserve">. Тогда АМ=0,5 </w:t>
      </w:r>
      <w:r w:rsidR="00506FB0">
        <w:rPr>
          <w:rFonts w:ascii="Times New Roman" w:hAnsi="Times New Roman" w:cs="Times New Roman"/>
          <w:sz w:val="24"/>
          <w:lang w:val="en-US"/>
        </w:rPr>
        <w:t>AD</w:t>
      </w:r>
      <w:r w:rsidR="00506FB0" w:rsidRPr="00506FB0">
        <w:rPr>
          <w:rFonts w:ascii="Times New Roman" w:hAnsi="Times New Roman" w:cs="Times New Roman"/>
          <w:sz w:val="24"/>
        </w:rPr>
        <w:t xml:space="preserve">.  </w:t>
      </w:r>
      <w:r w:rsidR="00506FB0">
        <w:rPr>
          <w:rFonts w:ascii="Times New Roman" w:hAnsi="Times New Roman" w:cs="Times New Roman"/>
          <w:sz w:val="24"/>
        </w:rPr>
        <w:t xml:space="preserve">Треугольник </w:t>
      </w:r>
      <w:r w:rsidR="00506FB0">
        <w:rPr>
          <w:rFonts w:ascii="Times New Roman" w:hAnsi="Times New Roman" w:cs="Times New Roman"/>
          <w:sz w:val="24"/>
          <w:lang w:val="en-US"/>
        </w:rPr>
        <w:t>MCD</w:t>
      </w:r>
      <w:r w:rsidR="00506FB0" w:rsidRPr="00506FB0">
        <w:rPr>
          <w:rFonts w:ascii="Times New Roman" w:hAnsi="Times New Roman" w:cs="Times New Roman"/>
          <w:sz w:val="24"/>
        </w:rPr>
        <w:t xml:space="preserve"> </w:t>
      </w:r>
      <w:r w:rsidR="00506FB0">
        <w:rPr>
          <w:rFonts w:ascii="Times New Roman" w:hAnsi="Times New Roman" w:cs="Times New Roman"/>
          <w:sz w:val="24"/>
        </w:rPr>
        <w:t>– прямоугольный (так как по определению прямоугольника все его углы равно 90 градусов). По теореме Пифагора найдем МС.</w:t>
      </w:r>
    </w:p>
    <w:p w:rsidR="00506FB0" w:rsidRDefault="00506FB0" w:rsidP="007D3BD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 этап. Запись решения</w:t>
      </w:r>
    </w:p>
    <w:p w:rsidR="00506FB0" w:rsidRDefault="00506FB0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вместе с учениками, или ученики самостоятельно оформляют решение задаче. (Возможно, что запись произойдет в ходе путей решения).</w:t>
      </w:r>
    </w:p>
    <w:p w:rsidR="00506FB0" w:rsidRDefault="00506FB0" w:rsidP="007D3BD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 этап. Исследовательский</w:t>
      </w:r>
    </w:p>
    <w:p w:rsidR="00506FB0" w:rsidRPr="00506FB0" w:rsidRDefault="00506FB0" w:rsidP="007D3BD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Учитель повторяет ход решения задачи. Акцентирует внимание на более важных деталях (алгоритмах, идеях решения)</w:t>
      </w:r>
      <w:bookmarkStart w:id="0" w:name="_GoBack"/>
      <w:bookmarkEnd w:id="0"/>
    </w:p>
    <w:sectPr w:rsidR="00506FB0" w:rsidRPr="00506FB0" w:rsidSect="00D17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04898"/>
    <w:multiLevelType w:val="hybridMultilevel"/>
    <w:tmpl w:val="7F7E87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74FFF"/>
    <w:multiLevelType w:val="hybridMultilevel"/>
    <w:tmpl w:val="5F06F31E"/>
    <w:lvl w:ilvl="0" w:tplc="7E0644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2190"/>
    <w:rsid w:val="00506FB0"/>
    <w:rsid w:val="005921E3"/>
    <w:rsid w:val="007D3BD1"/>
    <w:rsid w:val="00D173C2"/>
    <w:rsid w:val="00EE2190"/>
    <w:rsid w:val="00FB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  <o:r id="V:Rule5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21E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2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1E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21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4</cp:revision>
  <dcterms:created xsi:type="dcterms:W3CDTF">2020-06-07T15:14:00Z</dcterms:created>
  <dcterms:modified xsi:type="dcterms:W3CDTF">2020-06-10T16:03:00Z</dcterms:modified>
</cp:coreProperties>
</file>